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4E" w:rsidRPr="003513CB" w:rsidRDefault="0001494E" w:rsidP="0001494E">
      <w:pPr>
        <w:spacing w:before="216" w:line="357" w:lineRule="auto"/>
        <w:ind w:right="827"/>
        <w:rPr>
          <w:rFonts w:ascii="Antique Olive" w:hAnsi="Antique Olive"/>
          <w:sz w:val="26"/>
          <w:szCs w:val="26"/>
        </w:rPr>
      </w:pPr>
    </w:p>
    <w:p w:rsidR="008D7B97" w:rsidRDefault="003513CB" w:rsidP="003513CB">
      <w:pPr>
        <w:jc w:val="center"/>
        <w:rPr>
          <w:rStyle w:val="Ttulo1Car"/>
          <w:rFonts w:ascii="Antique Olive" w:hAnsi="Antique Olive"/>
          <w:color w:val="244061" w:themeColor="accent1" w:themeShade="80"/>
          <w:sz w:val="26"/>
          <w:szCs w:val="26"/>
        </w:rPr>
      </w:pPr>
      <w:r w:rsidRPr="003513CB">
        <w:rPr>
          <w:rStyle w:val="Ttulo1Car"/>
          <w:rFonts w:ascii="Antique Olive" w:hAnsi="Antique Olive"/>
          <w:color w:val="244061" w:themeColor="accent1" w:themeShade="80"/>
          <w:sz w:val="26"/>
          <w:szCs w:val="26"/>
        </w:rPr>
        <w:t xml:space="preserve">          </w:t>
      </w:r>
    </w:p>
    <w:p w:rsidR="003513CB" w:rsidRPr="00033355" w:rsidRDefault="003513CB" w:rsidP="003513CB">
      <w:pPr>
        <w:jc w:val="center"/>
        <w:rPr>
          <w:rFonts w:ascii="Arial Black" w:hAnsi="Arial Black"/>
          <w:b/>
          <w:color w:val="244061" w:themeColor="accent1" w:themeShade="80"/>
          <w:sz w:val="28"/>
          <w:szCs w:val="26"/>
          <w:u w:val="single"/>
        </w:rPr>
      </w:pPr>
      <w:r w:rsidRPr="003513CB">
        <w:rPr>
          <w:rStyle w:val="Ttulo1Car"/>
          <w:rFonts w:ascii="Antique Olive" w:hAnsi="Antique Olive"/>
          <w:color w:val="244061" w:themeColor="accent1" w:themeShade="80"/>
          <w:sz w:val="26"/>
          <w:szCs w:val="26"/>
        </w:rPr>
        <w:t xml:space="preserve">    </w:t>
      </w:r>
      <w:r w:rsidR="009105BA">
        <w:rPr>
          <w:rStyle w:val="Ttulo1Car"/>
          <w:rFonts w:ascii="Arial Black" w:hAnsi="Arial Black"/>
          <w:b/>
          <w:color w:val="244061" w:themeColor="accent1" w:themeShade="80"/>
          <w:sz w:val="30"/>
          <w:szCs w:val="26"/>
          <w:u w:val="single"/>
        </w:rPr>
        <w:t>ACTUALIZADO AL 31</w:t>
      </w:r>
      <w:r w:rsidR="00033355" w:rsidRPr="00033355">
        <w:rPr>
          <w:rStyle w:val="Ttulo1Car"/>
          <w:rFonts w:ascii="Arial Black" w:hAnsi="Arial Black"/>
          <w:b/>
          <w:color w:val="244061" w:themeColor="accent1" w:themeShade="80"/>
          <w:sz w:val="30"/>
          <w:szCs w:val="26"/>
          <w:u w:val="single"/>
        </w:rPr>
        <w:t xml:space="preserve"> DE </w:t>
      </w:r>
      <w:r w:rsidR="009105BA">
        <w:rPr>
          <w:rStyle w:val="Ttulo1Car"/>
          <w:rFonts w:ascii="Arial Black" w:hAnsi="Arial Black"/>
          <w:b/>
          <w:color w:val="244061" w:themeColor="accent1" w:themeShade="80"/>
          <w:sz w:val="30"/>
          <w:szCs w:val="26"/>
          <w:u w:val="single"/>
        </w:rPr>
        <w:t>OCTUBRE</w:t>
      </w:r>
      <w:r w:rsidR="00033355">
        <w:rPr>
          <w:rStyle w:val="Ttulo1Car"/>
          <w:rFonts w:ascii="Arial Black" w:hAnsi="Arial Black"/>
          <w:b/>
          <w:color w:val="244061" w:themeColor="accent1" w:themeShade="80"/>
          <w:sz w:val="30"/>
          <w:szCs w:val="26"/>
          <w:u w:val="single"/>
        </w:rPr>
        <w:t xml:space="preserve"> 2020</w:t>
      </w:r>
    </w:p>
    <w:p w:rsidR="00B73BD8" w:rsidRDefault="00B73BD8" w:rsidP="00B73BD8">
      <w:pPr>
        <w:pStyle w:val="Sinespaciado"/>
        <w:jc w:val="both"/>
        <w:rPr>
          <w:b/>
          <w:u w:val="single"/>
        </w:rPr>
      </w:pPr>
    </w:p>
    <w:p w:rsidR="00150FA6" w:rsidRDefault="00150FA6" w:rsidP="00B73BD8">
      <w:pPr>
        <w:pStyle w:val="Sinespaciado"/>
        <w:jc w:val="both"/>
        <w:rPr>
          <w:b/>
          <w:u w:val="single"/>
        </w:rPr>
      </w:pPr>
    </w:p>
    <w:p w:rsidR="008D7B97" w:rsidRDefault="008D7B97" w:rsidP="008D7B97">
      <w:pPr>
        <w:pStyle w:val="Sinespaciado"/>
        <w:jc w:val="both"/>
        <w:rPr>
          <w:b/>
          <w:u w:val="single"/>
        </w:rPr>
      </w:pP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b/>
          <w:sz w:val="24"/>
          <w:u w:val="single"/>
        </w:rPr>
      </w:pPr>
      <w:r w:rsidRPr="006D76A1">
        <w:rPr>
          <w:rFonts w:ascii="Antique Olive Roman" w:hAnsi="Antique Olive Roman"/>
          <w:b/>
          <w:sz w:val="24"/>
          <w:u w:val="single"/>
        </w:rPr>
        <w:t>BASE LEGAL:</w:t>
      </w: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sz w:val="24"/>
        </w:rPr>
      </w:pPr>
      <w:r w:rsidRPr="006D76A1">
        <w:rPr>
          <w:rFonts w:ascii="Antique Olive Roman" w:hAnsi="Antique Olive Roman"/>
          <w:sz w:val="24"/>
        </w:rPr>
        <w:t xml:space="preserve">Decreto 57-2008 </w:t>
      </w: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sz w:val="24"/>
        </w:rPr>
      </w:pPr>
      <w:r w:rsidRPr="006D76A1">
        <w:rPr>
          <w:rFonts w:ascii="Antique Olive Roman" w:hAnsi="Antique Olive Roman"/>
          <w:sz w:val="24"/>
        </w:rPr>
        <w:t>Ley de Acceso a la Información Pública</w:t>
      </w:r>
    </w:p>
    <w:p w:rsidR="006D76A1" w:rsidRDefault="006D76A1" w:rsidP="006D76A1">
      <w:pPr>
        <w:pStyle w:val="Sinespaciado"/>
        <w:jc w:val="both"/>
        <w:rPr>
          <w:rFonts w:ascii="Antique Olive Roman" w:hAnsi="Antique Olive Roman"/>
          <w:b/>
          <w:sz w:val="24"/>
        </w:rPr>
      </w:pPr>
      <w:r w:rsidRPr="006D76A1">
        <w:rPr>
          <w:rFonts w:ascii="Antique Olive Roman" w:hAnsi="Antique Olive Roman"/>
          <w:b/>
          <w:sz w:val="24"/>
        </w:rPr>
        <w:t>Artículo 10 Numeral 25</w:t>
      </w:r>
      <w:bookmarkStart w:id="0" w:name="_GoBack"/>
      <w:bookmarkEnd w:id="0"/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b/>
          <w:sz w:val="24"/>
        </w:rPr>
      </w:pP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sz w:val="24"/>
        </w:rPr>
      </w:pPr>
      <w:r w:rsidRPr="006D76A1">
        <w:rPr>
          <w:rFonts w:ascii="Antique Olive Roman" w:hAnsi="Antique Olive Roman"/>
          <w:sz w:val="24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fondos.</w:t>
      </w: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sz w:val="24"/>
        </w:rPr>
      </w:pP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sz w:val="24"/>
        </w:rPr>
      </w:pPr>
    </w:p>
    <w:p w:rsidR="006D76A1" w:rsidRPr="006D76A1" w:rsidRDefault="006D76A1" w:rsidP="006D76A1">
      <w:pPr>
        <w:pStyle w:val="Sinespaciado"/>
        <w:jc w:val="both"/>
        <w:rPr>
          <w:rFonts w:ascii="Antique Olive Roman" w:hAnsi="Antique Olive Roman"/>
          <w:sz w:val="24"/>
        </w:rPr>
      </w:pPr>
      <w:r w:rsidRPr="006D76A1">
        <w:rPr>
          <w:rFonts w:ascii="Antique Olive Roman" w:hAnsi="Antique Olive Roman"/>
          <w:sz w:val="24"/>
        </w:rPr>
        <w:t xml:space="preserve">En relación a la información de </w:t>
      </w:r>
      <w:r w:rsidRPr="006D76A1">
        <w:rPr>
          <w:rFonts w:ascii="Antique Olive Roman" w:hAnsi="Antique Olive Roman" w:cs="Arial"/>
          <w:sz w:val="24"/>
        </w:rPr>
        <w:t xml:space="preserve">Entidades no gubernamentales, </w:t>
      </w:r>
      <w:r w:rsidRPr="006D76A1">
        <w:rPr>
          <w:rFonts w:ascii="Antique Olive Roman" w:hAnsi="Antique Olive Roman"/>
          <w:sz w:val="24"/>
        </w:rPr>
        <w:t xml:space="preserve">este numeral  no aplica para la Federación Nacional de Atletismo por no ser una entidad no gubernamental. </w:t>
      </w:r>
    </w:p>
    <w:p w:rsidR="00C5747C" w:rsidRPr="006D76A1" w:rsidRDefault="00C5747C" w:rsidP="00C5747C">
      <w:pPr>
        <w:spacing w:after="0"/>
        <w:ind w:left="4956" w:firstLine="708"/>
        <w:jc w:val="center"/>
        <w:rPr>
          <w:rFonts w:ascii="Antique Olive Roman" w:hAnsi="Antique Olive Roman"/>
          <w:sz w:val="24"/>
          <w:lang w:val="es-ES"/>
        </w:rPr>
      </w:pPr>
    </w:p>
    <w:p w:rsidR="00890A6F" w:rsidRDefault="00890A6F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890A6F" w:rsidRDefault="00890A6F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150FA6" w:rsidRDefault="00150FA6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150FA6" w:rsidRDefault="00150FA6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150FA6" w:rsidRDefault="00150FA6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150FA6" w:rsidRDefault="00150FA6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150FA6" w:rsidRDefault="00150FA6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890A6F" w:rsidRDefault="00890A6F" w:rsidP="00C5747C">
      <w:pPr>
        <w:spacing w:after="0"/>
        <w:ind w:left="4956" w:firstLine="708"/>
        <w:jc w:val="center"/>
        <w:rPr>
          <w:rFonts w:ascii="Apple Chancery" w:hAnsi="Apple Chancery"/>
          <w:sz w:val="20"/>
        </w:rPr>
      </w:pPr>
    </w:p>
    <w:p w:rsidR="00890A6F" w:rsidRDefault="00890A6F" w:rsidP="0001494E">
      <w:pPr>
        <w:spacing w:after="0"/>
        <w:rPr>
          <w:rFonts w:ascii="Apple Chancery" w:hAnsi="Apple Chancery"/>
          <w:sz w:val="20"/>
        </w:rPr>
      </w:pPr>
      <w:r>
        <w:rPr>
          <w:rFonts w:ascii="Apple Chancery" w:hAnsi="Apple Chancery"/>
          <w:noProof/>
          <w:sz w:val="20"/>
          <w:lang w:eastAsia="es-GT"/>
        </w:rPr>
        <w:drawing>
          <wp:anchor distT="0" distB="0" distL="114300" distR="114300" simplePos="0" relativeHeight="251662336" behindDoc="1" locked="0" layoutInCell="1" allowOverlap="1" wp14:anchorId="1325E012" wp14:editId="2F11C677">
            <wp:simplePos x="0" y="0"/>
            <wp:positionH relativeFrom="column">
              <wp:posOffset>5257800</wp:posOffset>
            </wp:positionH>
            <wp:positionV relativeFrom="paragraph">
              <wp:posOffset>156845</wp:posOffset>
            </wp:positionV>
            <wp:extent cx="830580" cy="836295"/>
            <wp:effectExtent l="0" t="0" r="7620" b="1905"/>
            <wp:wrapNone/>
            <wp:docPr id="4" name="Imagen 4" descr="C:\Users\Informacion Publica\Documents\LOGOS\doc073170201903111011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cion Publica\Documents\LOGOS\doc0731702019031110115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6F" w:rsidRPr="00C76510" w:rsidRDefault="00890A6F" w:rsidP="00890A6F">
      <w:pPr>
        <w:spacing w:after="0"/>
        <w:ind w:left="4956" w:firstLine="708"/>
        <w:jc w:val="center"/>
        <w:rPr>
          <w:rFonts w:ascii="Arial Black" w:hAnsi="Arial Black"/>
          <w:sz w:val="20"/>
        </w:rPr>
      </w:pPr>
    </w:p>
    <w:p w:rsidR="00C5747C" w:rsidRPr="00C76510" w:rsidRDefault="00C5747C" w:rsidP="00C5747C">
      <w:pPr>
        <w:spacing w:after="0"/>
        <w:ind w:left="4956" w:firstLine="708"/>
        <w:jc w:val="center"/>
        <w:rPr>
          <w:rFonts w:ascii="Arial Black" w:hAnsi="Arial Black"/>
          <w:sz w:val="20"/>
        </w:rPr>
      </w:pPr>
      <w:r w:rsidRPr="00C76510">
        <w:rPr>
          <w:rFonts w:ascii="Arial Black" w:hAnsi="Arial Black"/>
          <w:sz w:val="20"/>
        </w:rPr>
        <w:t>CARLOS PADILLA</w:t>
      </w:r>
    </w:p>
    <w:p w:rsidR="00E2602A" w:rsidRPr="00C76510" w:rsidRDefault="00C5747C" w:rsidP="00C5747C">
      <w:pPr>
        <w:spacing w:after="0"/>
        <w:ind w:left="4956" w:firstLine="708"/>
        <w:jc w:val="center"/>
        <w:rPr>
          <w:rFonts w:ascii="Arial Black" w:hAnsi="Arial Black"/>
          <w:sz w:val="20"/>
        </w:rPr>
      </w:pPr>
      <w:r w:rsidRPr="00C76510">
        <w:rPr>
          <w:rFonts w:ascii="Arial Black" w:hAnsi="Arial Black"/>
          <w:sz w:val="20"/>
        </w:rPr>
        <w:t>UNIDAD DE LAIP</w:t>
      </w:r>
      <w:r w:rsidRPr="00C76510">
        <w:rPr>
          <w:rFonts w:ascii="Arial Black" w:eastAsia="Times New Roman" w:hAnsi="Arial Black" w:cs="Arial"/>
          <w:noProof/>
          <w:sz w:val="24"/>
          <w:szCs w:val="28"/>
          <w:lang w:eastAsia="es-GT"/>
        </w:rPr>
        <w:drawing>
          <wp:anchor distT="0" distB="0" distL="114300" distR="114300" simplePos="0" relativeHeight="251659264" behindDoc="0" locked="0" layoutInCell="1" allowOverlap="1" wp14:anchorId="2F61FC72" wp14:editId="5D1E7974">
            <wp:simplePos x="0" y="0"/>
            <wp:positionH relativeFrom="column">
              <wp:posOffset>5575300</wp:posOffset>
            </wp:positionH>
            <wp:positionV relativeFrom="paragraph">
              <wp:posOffset>6956425</wp:posOffset>
            </wp:positionV>
            <wp:extent cx="668655" cy="673735"/>
            <wp:effectExtent l="0" t="0" r="0" b="0"/>
            <wp:wrapNone/>
            <wp:docPr id="6" name="Imagen 6" descr="C:\Users\Informacion Publica\Documents\LOGOS\doc073170201903111011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cion Publica\Documents\LOGOS\doc07317020190311101153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02A" w:rsidRPr="00C7651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52" w:rsidRDefault="00E85E52" w:rsidP="00E2602A">
      <w:pPr>
        <w:spacing w:after="0" w:line="240" w:lineRule="auto"/>
      </w:pPr>
      <w:r>
        <w:separator/>
      </w:r>
    </w:p>
  </w:endnote>
  <w:endnote w:type="continuationSeparator" w:id="0">
    <w:p w:rsidR="00E85E52" w:rsidRDefault="00E85E52" w:rsidP="00E2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2A" w:rsidRDefault="00E2602A" w:rsidP="00E2602A">
    <w:pPr>
      <w:pStyle w:val="Sinespaciado"/>
      <w:jc w:val="center"/>
      <w:rPr>
        <w:rFonts w:ascii="Futura Bk" w:hAnsi="Futura Bk"/>
        <w:i/>
        <w:sz w:val="16"/>
        <w:lang w:val="es-GT"/>
      </w:rPr>
    </w:pPr>
  </w:p>
  <w:p w:rsidR="00E2602A" w:rsidRDefault="00E2602A" w:rsidP="00E2602A">
    <w:pPr>
      <w:pStyle w:val="Sinespaciado"/>
      <w:jc w:val="center"/>
      <w:rPr>
        <w:rFonts w:ascii="Futura Bk" w:hAnsi="Futura Bk"/>
        <w:i/>
        <w:sz w:val="16"/>
        <w:lang w:val="es-GT"/>
      </w:rPr>
    </w:pPr>
    <w:r>
      <w:rPr>
        <w:rFonts w:ascii="Futura Bk" w:hAnsi="Futura Bk"/>
        <w:i/>
        <w:noProof/>
        <w:color w:val="548DD4"/>
        <w:sz w:val="16"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8EAC6" wp14:editId="60A37E2D">
              <wp:simplePos x="0" y="0"/>
              <wp:positionH relativeFrom="column">
                <wp:posOffset>-563245</wp:posOffset>
              </wp:positionH>
              <wp:positionV relativeFrom="paragraph">
                <wp:posOffset>42545</wp:posOffset>
              </wp:positionV>
              <wp:extent cx="6655435" cy="635"/>
              <wp:effectExtent l="50165" t="43180" r="47625" b="4191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54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 type="oval" w="sm" len="sm"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372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4.35pt;margin-top:3.35pt;width:524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RMywIAAN8FAAAOAAAAZHJzL2Uyb0RvYy54bWysVMlu2zAQvRfoPxC8K6KsxbIQO4hluZcu&#10;AZKiZ1qkLKESKZC05aDov3dI2UqdHloU8UHmMvM48+bN3N6duhYdudKNFEsc3BCMuCgla8R+ib8+&#10;bb0UI22oYLSVgi/xM9f4bvX+3e3QZ3wma9kyrhCACJ0N/RLXxvSZ7+uy5h3VN7LnAi4rqTpqYKv2&#10;PlN0APSu9WeEJP4gFeuVLLnWcLoZL/HK4VcVL82XqtLcoHaJITbjvsp9d/brr25ptle0r5vyHAb9&#10;jyg62gh4dILaUEPRQTV/QHVNqaSWlbkpZefLqmpK7nKAbALyKpvHmvbc5QLk6H6iSb8dbPn5+KBQ&#10;w5Y4xEjQDkqUQ6FKIxVS9g8xjqqWlzVFoWVr6HUGTrl4UDbf8iQe+4+y/K6RkHlNxZ67qJ+ee4AK&#10;rId/5WI3uoc3d8MnycCGHox01J0q1VlIIAWdXIWepwrxk0ElHCZJHEdhjFEJdwksLD7NLq690uYD&#10;lx2yiyXWRtFmXxvIaEwpcA/R40dtRseLg31XyG3TtnBOs1agAaKfzQlxHlq2DbO39lKr/S5vFTpS&#10;qymyJrGTEYRxZabkQTCHVnPKCsGQcZxI8MMWXncYtRy6BhbOztCm/bsdvNMKGwd38h5Tgd3JwNKd&#10;A1dOej8WZFGkRRp50SwpvIhsNt79No+8ZBvM4024yfNN8NMmGERZ3TDGhc3x0gZB9G8yOzfkKOCp&#10;ESY2/Wt0Vy8I9jrS+21M5lGYevN5HHpRWBBvnW5z7z4PkmRerPN18SrSwmWv3ybYiUoblTwYrh5r&#10;NiDWWBXN0nABU4w1MDbClCRkMceItnuoXGkURkqab42pneytYC3GlUZmJE6T+Si9todGcsqJCfzO&#10;+j2bO26m50emLkW2u6lM5+RfuARRXATg2s122NirO8meH5RVu+08mCLO6Tzx7Jj6fe+sXuby6hcA&#10;AAD//wMAUEsDBBQABgAIAAAAIQAm/KQ23QAAAAcBAAAPAAAAZHJzL2Rvd25yZXYueG1sTI5BS8Qw&#10;FITvgv8hvAUvspsqbu3WposoXkSU3cqe0ybbFJOX0iS79d/7POlpGGaY+art7Cw76SkMHgXcrDJg&#10;GjuvBuwFfDYvywJYiBKVtB61gG8dYFtfXlSyVP6MO33ax57RCIZSCjAxjiXnoTPaybDyo0bKjn5y&#10;MpKdeq4meaZxZ/ltluXcyQHpwchRPxndfe2TE9C8v73mO9t8rA+mTbF/vu7SIQlxtZgfH4BFPce/&#10;MvziEzrUxNT6hCowK2BZFPdUFZCTUL5Zb+6AteQL4HXF//PXPwAAAP//AwBQSwECLQAUAAYACAAA&#10;ACEAtoM4kv4AAADhAQAAEwAAAAAAAAAAAAAAAAAAAAAAW0NvbnRlbnRfVHlwZXNdLnhtbFBLAQIt&#10;ABQABgAIAAAAIQA4/SH/1gAAAJQBAAALAAAAAAAAAAAAAAAAAC8BAABfcmVscy8ucmVsc1BLAQIt&#10;ABQABgAIAAAAIQAlKGRMywIAAN8FAAAOAAAAAAAAAAAAAAAAAC4CAABkcnMvZTJvRG9jLnhtbFBL&#10;AQItABQABgAIAAAAIQAm/KQ23QAAAAcBAAAPAAAAAAAAAAAAAAAAACUFAABkcnMvZG93bnJldi54&#10;bWxQSwUGAAAAAAQABADzAAAALwYAAAAA&#10;" strokecolor="#00b050" strokeweight="1pt">
              <v:stroke startarrow="oval" startarrowwidth="narrow" startarrowlength="short" endarrow="oval" endarrowwidth="narrow" endarrowlength="short"/>
              <v:shadow color="#205867" opacity=".5" offset="1pt"/>
            </v:shape>
          </w:pict>
        </mc:Fallback>
      </mc:AlternateContent>
    </w:r>
  </w:p>
  <w:p w:rsidR="008D3DCC" w:rsidRPr="000A32E1" w:rsidRDefault="008D3DCC" w:rsidP="008D3DCC">
    <w:pPr>
      <w:pStyle w:val="Sinespaciado"/>
      <w:jc w:val="center"/>
      <w:rPr>
        <w:rFonts w:ascii="Futura Bk" w:hAnsi="Futura Bk"/>
        <w:i/>
        <w:color w:val="548DD4"/>
        <w:sz w:val="16"/>
        <w:lang w:val="es-GT"/>
      </w:rPr>
    </w:pPr>
    <w:r>
      <w:rPr>
        <w:rFonts w:ascii="Futura Bk" w:hAnsi="Futura Bk"/>
        <w:i/>
        <w:color w:val="548DD4"/>
        <w:sz w:val="16"/>
        <w:lang w:val="es-GT"/>
      </w:rPr>
      <w:t>10 Avenida zona 5, Interior Estadio Nacional Doroteo Guamuch Flores</w:t>
    </w:r>
    <w:r w:rsidRPr="000A32E1">
      <w:rPr>
        <w:rFonts w:ascii="Futura Bk" w:hAnsi="Futura Bk"/>
        <w:i/>
        <w:color w:val="548DD4"/>
        <w:sz w:val="16"/>
        <w:lang w:val="es-GT"/>
      </w:rPr>
      <w:t>, Guatemala, Guatemala.</w:t>
    </w:r>
  </w:p>
  <w:p w:rsidR="008D3DCC" w:rsidRPr="00E2602A" w:rsidRDefault="008D3DCC" w:rsidP="008D3DCC">
    <w:pPr>
      <w:pStyle w:val="Sinespaciado"/>
      <w:jc w:val="center"/>
      <w:rPr>
        <w:rFonts w:ascii="Futura Bk" w:hAnsi="Futura Bk"/>
        <w:i/>
        <w:color w:val="548DD4"/>
        <w:sz w:val="16"/>
        <w:lang w:val="en-US"/>
      </w:rPr>
    </w:pPr>
    <w:r>
      <w:rPr>
        <w:rFonts w:ascii="Futura Bk" w:hAnsi="Futura Bk"/>
        <w:i/>
        <w:color w:val="548DD4"/>
        <w:sz w:val="16"/>
        <w:lang w:val="en-US"/>
      </w:rPr>
      <w:t>PBX: 2296-6262 / 2296-6263</w:t>
    </w:r>
  </w:p>
  <w:p w:rsidR="00E2602A" w:rsidRPr="00E2602A" w:rsidRDefault="00E2602A" w:rsidP="00E2602A">
    <w:pPr>
      <w:pStyle w:val="Sinespaciado"/>
      <w:jc w:val="center"/>
      <w:rPr>
        <w:rFonts w:ascii="Futura Bk" w:hAnsi="Futura Bk"/>
        <w:i/>
        <w:color w:val="548DD4"/>
        <w:sz w:val="16"/>
        <w:lang w:val="en-US"/>
      </w:rPr>
    </w:pPr>
    <w:r w:rsidRPr="00E2602A">
      <w:rPr>
        <w:rFonts w:ascii="Futura Bk" w:hAnsi="Futura Bk"/>
        <w:i/>
        <w:color w:val="548DD4"/>
        <w:sz w:val="16"/>
        <w:lang w:val="en-US"/>
      </w:rPr>
      <w:t xml:space="preserve">E-mail: </w:t>
    </w:r>
    <w:r>
      <w:rPr>
        <w:rFonts w:ascii="Futura Bk" w:hAnsi="Futura Bk"/>
        <w:i/>
        <w:color w:val="548DD4"/>
        <w:sz w:val="16"/>
        <w:lang w:val="en-US"/>
      </w:rPr>
      <w:t>info@atletismo</w:t>
    </w:r>
    <w:r w:rsidR="00033355">
      <w:rPr>
        <w:rFonts w:ascii="Futura Bk" w:hAnsi="Futura Bk"/>
        <w:i/>
        <w:color w:val="548DD4"/>
        <w:sz w:val="16"/>
        <w:lang w:val="en-US"/>
      </w:rPr>
      <w:t>fnagt</w:t>
    </w:r>
    <w:r w:rsidRPr="00E2602A">
      <w:rPr>
        <w:rFonts w:ascii="Futura Bk" w:hAnsi="Futura Bk"/>
        <w:i/>
        <w:color w:val="548DD4"/>
        <w:sz w:val="16"/>
        <w:lang w:val="en-US"/>
      </w:rPr>
      <w:t>.com     –     Website: www.atletismo</w:t>
    </w:r>
    <w:r w:rsidR="00033355">
      <w:rPr>
        <w:rFonts w:ascii="Futura Bk" w:hAnsi="Futura Bk"/>
        <w:i/>
        <w:color w:val="548DD4"/>
        <w:sz w:val="16"/>
        <w:lang w:val="en-US"/>
      </w:rPr>
      <w:t>fnagt</w:t>
    </w:r>
    <w:r w:rsidRPr="00E2602A">
      <w:rPr>
        <w:rFonts w:ascii="Futura Bk" w:hAnsi="Futura Bk"/>
        <w:i/>
        <w:color w:val="548DD4"/>
        <w:sz w:val="16"/>
        <w:lang w:val="en-US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52" w:rsidRDefault="00E85E52" w:rsidP="00E2602A">
      <w:pPr>
        <w:spacing w:after="0" w:line="240" w:lineRule="auto"/>
      </w:pPr>
      <w:r>
        <w:separator/>
      </w:r>
    </w:p>
  </w:footnote>
  <w:footnote w:type="continuationSeparator" w:id="0">
    <w:p w:rsidR="00E85E52" w:rsidRDefault="00E85E52" w:rsidP="00E2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2A" w:rsidRDefault="00E2602A" w:rsidP="00E2602A">
    <w:pPr>
      <w:pStyle w:val="Encabezado"/>
      <w:jc w:val="right"/>
      <w:rPr>
        <w:b/>
        <w:i/>
        <w:color w:val="548DD4"/>
        <w:sz w:val="32"/>
      </w:rPr>
    </w:pPr>
    <w:r>
      <w:rPr>
        <w:b/>
        <w:i/>
        <w:noProof/>
        <w:color w:val="548DD4"/>
        <w:lang w:eastAsia="es-GT"/>
      </w:rPr>
      <w:drawing>
        <wp:anchor distT="0" distB="0" distL="114300" distR="114300" simplePos="0" relativeHeight="251659264" behindDoc="0" locked="0" layoutInCell="1" allowOverlap="1" wp14:anchorId="289FE37A" wp14:editId="18E67FC3">
          <wp:simplePos x="0" y="0"/>
          <wp:positionH relativeFrom="column">
            <wp:posOffset>-235549</wp:posOffset>
          </wp:positionH>
          <wp:positionV relativeFrom="paragraph">
            <wp:posOffset>-307244</wp:posOffset>
          </wp:positionV>
          <wp:extent cx="1357630" cy="732790"/>
          <wp:effectExtent l="0" t="0" r="0" b="0"/>
          <wp:wrapNone/>
          <wp:docPr id="2" name="Imagen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2E1">
      <w:rPr>
        <w:b/>
        <w:i/>
        <w:color w:val="548DD4"/>
        <w:sz w:val="32"/>
      </w:rPr>
      <w:t>Federación Nacional de Atletismo de Guatemala</w:t>
    </w:r>
  </w:p>
  <w:p w:rsidR="00E2602A" w:rsidRPr="00C5747C" w:rsidRDefault="00C5747C" w:rsidP="00C5747C">
    <w:pPr>
      <w:pStyle w:val="Encabezado"/>
      <w:jc w:val="center"/>
      <w:rPr>
        <w:b/>
        <w:i/>
        <w:color w:val="548DD4"/>
        <w:sz w:val="32"/>
      </w:rPr>
    </w:pPr>
    <w:r>
      <w:rPr>
        <w:b/>
        <w:i/>
        <w:color w:val="548DD4"/>
        <w:sz w:val="32"/>
      </w:rPr>
      <w:t xml:space="preserve">                                INFORMACIÓN PÚBLICA VIGENCIA AÑO </w:t>
    </w:r>
    <w:r w:rsidR="00033355">
      <w:rPr>
        <w:b/>
        <w:i/>
        <w:color w:val="548DD4"/>
        <w:sz w:val="32"/>
      </w:rPr>
      <w:t>2020</w:t>
    </w:r>
  </w:p>
  <w:p w:rsidR="00E2602A" w:rsidRDefault="00E260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615"/>
    <w:multiLevelType w:val="hybridMultilevel"/>
    <w:tmpl w:val="EC5C2A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2A"/>
    <w:rsid w:val="0001494E"/>
    <w:rsid w:val="0002436E"/>
    <w:rsid w:val="00033355"/>
    <w:rsid w:val="000A5E2F"/>
    <w:rsid w:val="000B3544"/>
    <w:rsid w:val="000F5241"/>
    <w:rsid w:val="00150FA6"/>
    <w:rsid w:val="0018294F"/>
    <w:rsid w:val="001A1619"/>
    <w:rsid w:val="001B3880"/>
    <w:rsid w:val="001D310C"/>
    <w:rsid w:val="001F2E46"/>
    <w:rsid w:val="0029460F"/>
    <w:rsid w:val="002E5425"/>
    <w:rsid w:val="00303AFD"/>
    <w:rsid w:val="003513CB"/>
    <w:rsid w:val="00360F78"/>
    <w:rsid w:val="00387706"/>
    <w:rsid w:val="004210B0"/>
    <w:rsid w:val="0043625D"/>
    <w:rsid w:val="004431EF"/>
    <w:rsid w:val="004C25F8"/>
    <w:rsid w:val="004C46DD"/>
    <w:rsid w:val="00575FC7"/>
    <w:rsid w:val="005945EE"/>
    <w:rsid w:val="005D758A"/>
    <w:rsid w:val="006D76A1"/>
    <w:rsid w:val="00767656"/>
    <w:rsid w:val="00784190"/>
    <w:rsid w:val="00787552"/>
    <w:rsid w:val="007B157E"/>
    <w:rsid w:val="007C154B"/>
    <w:rsid w:val="007E0BEC"/>
    <w:rsid w:val="008066EE"/>
    <w:rsid w:val="008217E0"/>
    <w:rsid w:val="008459D6"/>
    <w:rsid w:val="00890A6F"/>
    <w:rsid w:val="008D3DCC"/>
    <w:rsid w:val="008D7B97"/>
    <w:rsid w:val="008F5762"/>
    <w:rsid w:val="009105BA"/>
    <w:rsid w:val="00975C92"/>
    <w:rsid w:val="00984C6E"/>
    <w:rsid w:val="009D6C7E"/>
    <w:rsid w:val="00A71837"/>
    <w:rsid w:val="00A93162"/>
    <w:rsid w:val="00AA097E"/>
    <w:rsid w:val="00AD3AC5"/>
    <w:rsid w:val="00AF2103"/>
    <w:rsid w:val="00AF54EC"/>
    <w:rsid w:val="00B451CE"/>
    <w:rsid w:val="00B535E8"/>
    <w:rsid w:val="00B73BD8"/>
    <w:rsid w:val="00BE1B43"/>
    <w:rsid w:val="00BE3EFD"/>
    <w:rsid w:val="00BF3DEA"/>
    <w:rsid w:val="00C4167F"/>
    <w:rsid w:val="00C41F14"/>
    <w:rsid w:val="00C5747C"/>
    <w:rsid w:val="00C76510"/>
    <w:rsid w:val="00C80C59"/>
    <w:rsid w:val="00CF75C5"/>
    <w:rsid w:val="00D17D1A"/>
    <w:rsid w:val="00DC3195"/>
    <w:rsid w:val="00E04583"/>
    <w:rsid w:val="00E04DC0"/>
    <w:rsid w:val="00E2602A"/>
    <w:rsid w:val="00E26B6F"/>
    <w:rsid w:val="00E85E52"/>
    <w:rsid w:val="00EA64C4"/>
    <w:rsid w:val="00EC3768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946751-E961-4566-9E76-91F2FA8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13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2A"/>
  </w:style>
  <w:style w:type="paragraph" w:styleId="Piedepgina">
    <w:name w:val="footer"/>
    <w:basedOn w:val="Normal"/>
    <w:link w:val="PiedepginaCar"/>
    <w:uiPriority w:val="99"/>
    <w:unhideWhenUsed/>
    <w:rsid w:val="00E2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2A"/>
  </w:style>
  <w:style w:type="paragraph" w:styleId="Sinespaciado">
    <w:name w:val="No Spacing"/>
    <w:uiPriority w:val="1"/>
    <w:qFormat/>
    <w:rsid w:val="00E2602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37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1494E"/>
    <w:pPr>
      <w:widowControl w:val="0"/>
      <w:spacing w:after="0" w:line="240" w:lineRule="auto"/>
    </w:pPr>
    <w:rPr>
      <w:rFonts w:ascii="Segoe UI" w:eastAsia="Segoe UI" w:hAnsi="Segoe UI" w:cs="Segoe UI"/>
      <w:i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94E"/>
    <w:rPr>
      <w:rFonts w:ascii="Segoe UI" w:eastAsia="Segoe UI" w:hAnsi="Segoe UI" w:cs="Segoe UI"/>
      <w:i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513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501F-70C3-4501-B574-68359CA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 Publica</dc:creator>
  <cp:lastModifiedBy>usuario</cp:lastModifiedBy>
  <cp:revision>58</cp:revision>
  <cp:lastPrinted>2019-09-18T15:56:00Z</cp:lastPrinted>
  <dcterms:created xsi:type="dcterms:W3CDTF">2019-03-11T15:57:00Z</dcterms:created>
  <dcterms:modified xsi:type="dcterms:W3CDTF">2021-02-08T16:56:00Z</dcterms:modified>
</cp:coreProperties>
</file>